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7BA8AB6" w14:textId="299B4D32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</w:t>
      </w:r>
      <w:r w:rsidR="00A36D5A">
        <w:rPr>
          <w:rFonts w:ascii="Arial" w:hAnsi="Arial"/>
          <w:b/>
          <w:color w:val="000000" w:themeColor="text1"/>
        </w:rPr>
        <w:t>8</w:t>
      </w:r>
      <w:r w:rsidR="00A36D5A" w:rsidRPr="006E0420">
        <w:rPr>
          <w:rFonts w:ascii="Arial" w:hAnsi="Arial"/>
          <w:b/>
          <w:color w:val="000000" w:themeColor="text1"/>
        </w:rPr>
        <w:t xml:space="preserve"> </w:t>
      </w:r>
      <w:r w:rsidRPr="006E0420">
        <w:rPr>
          <w:rFonts w:ascii="Arial" w:hAnsi="Arial"/>
          <w:b/>
          <w:color w:val="000000" w:themeColor="text1"/>
        </w:rPr>
        <w:t>do umowy: Wzór Oświadczenia o kwalifikowalności VAT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2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1EC42E3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4FC7B874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79DEB98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 oświadczam, że beneficjentowi</w:t>
      </w:r>
      <w:r w:rsidR="00A36D5A">
        <w:rPr>
          <w:rFonts w:ascii="Arial" w:hAnsi="Arial" w:cs="Arial"/>
        </w:rPr>
        <w:t>/partnerowi</w:t>
      </w:r>
      <w:r w:rsidRPr="006E0420">
        <w:rPr>
          <w:rFonts w:ascii="Arial" w:hAnsi="Arial" w:cs="Arial"/>
        </w:rPr>
        <w:t xml:space="preserve"> ani żadnemu innemu podmiotowi zaangażowanemu w projekt oraz wykorzystującemu do działalności opodatkowanej produkty będące efektem realizacji projektu, zarówno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fazie realizacyjnej jak i operacyjnej, ani uczestnikowi projektu, 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budżecie Projektu.</w:t>
      </w:r>
    </w:p>
    <w:p w14:paraId="19D81B17" w14:textId="076C6CC6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>Jednocześnie Beneficjent</w:t>
      </w:r>
      <w:r w:rsidR="00A36D5A">
        <w:rPr>
          <w:rFonts w:ascii="Arial" w:hAnsi="Arial" w:cs="Arial"/>
        </w:rPr>
        <w:t>/Partner</w:t>
      </w:r>
      <w:r w:rsidRPr="006E0420">
        <w:rPr>
          <w:rFonts w:ascii="Arial" w:hAnsi="Arial" w:cs="Arial"/>
        </w:rPr>
        <w:t xml:space="preserve">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>
        <w:rPr>
          <w:rFonts w:ascii="Arial" w:hAnsi="Arial" w:cs="Arial"/>
          <w:color w:val="000000"/>
        </w:rPr>
        <w:t> 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364EAD04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</w:t>
      </w:r>
      <w:r w:rsidR="00A36D5A">
        <w:rPr>
          <w:rFonts w:ascii="Arial" w:hAnsi="Arial" w:cs="Arial"/>
          <w:color w:val="000000"/>
        </w:rPr>
        <w:t>/Pa</w:t>
      </w:r>
      <w:r w:rsidR="002D4BF0">
        <w:rPr>
          <w:rFonts w:ascii="Arial" w:hAnsi="Arial" w:cs="Arial"/>
          <w:color w:val="000000"/>
        </w:rPr>
        <w:t>rtner</w:t>
      </w:r>
      <w:r w:rsidRPr="006E0420">
        <w:rPr>
          <w:rFonts w:ascii="Arial" w:hAnsi="Arial" w:cs="Arial"/>
          <w:color w:val="000000"/>
        </w:rPr>
        <w:t xml:space="preserve">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ABFD246" w14:textId="77777777" w:rsidR="00345448" w:rsidRDefault="009B5B5A" w:rsidP="00345448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52831146" w14:textId="0BF2C04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bCs/>
          <w:i/>
          <w:color w:val="FFFFFF"/>
          <w:lang w:eastAsia="en-US"/>
        </w:rPr>
      </w:pP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2D560B3" w14:textId="77777777" w:rsidR="005758F7" w:rsidRDefault="005758F7" w:rsidP="004F779D">
      <w:r>
        <w:separator/>
      </w:r>
    </w:p>
  </w:endnote>
  <w:endnote w:type="continuationSeparator" w:id="0">
    <w:p w14:paraId="7FF7B641" w14:textId="77777777" w:rsidR="005758F7" w:rsidRDefault="005758F7" w:rsidP="004F779D">
      <w:r>
        <w:continuationSeparator/>
      </w:r>
    </w:p>
  </w:endnote>
  <w:endnote w:type="continuationNotice" w:id="1">
    <w:p w14:paraId="757E6815" w14:textId="77777777" w:rsidR="005758F7" w:rsidRDefault="005758F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EB8296B" w14:textId="77777777" w:rsidR="005758F7" w:rsidRDefault="005758F7" w:rsidP="004F779D">
      <w:r>
        <w:separator/>
      </w:r>
    </w:p>
  </w:footnote>
  <w:footnote w:type="continuationSeparator" w:id="0">
    <w:p w14:paraId="09320CC0" w14:textId="77777777" w:rsidR="005758F7" w:rsidRDefault="005758F7" w:rsidP="004F779D">
      <w:r>
        <w:continuationSeparator/>
      </w:r>
    </w:p>
  </w:footnote>
  <w:footnote w:type="continuationNotice" w:id="1">
    <w:p w14:paraId="41C2328B" w14:textId="77777777" w:rsidR="005758F7" w:rsidRDefault="005758F7"/>
  </w:footnote>
  <w:footnote w:id="2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3">
    <w:p w14:paraId="36A3ECC8" w14:textId="5029FC5C" w:rsidR="009B5B5A" w:rsidRPr="00C533CB" w:rsidRDefault="009B5B5A" w:rsidP="009B5B5A">
      <w:pPr>
        <w:pStyle w:val="Tekstprzypisudolnego"/>
        <w:jc w:val="both"/>
        <w:rPr>
          <w:rFonts w:ascii="Arial" w:hAnsi="Arial" w:cs="Arial"/>
          <w:sz w:val="24"/>
          <w:szCs w:val="24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Zgodnie z art. 91 ust. 7 ustawy z dnia 11 marca 2004 r. o podatku od towarów i usług (Dz.U. z 202</w:t>
      </w:r>
      <w:r w:rsidR="00D162B8">
        <w:rPr>
          <w:rFonts w:ascii="Arial" w:hAnsi="Arial" w:cs="Arial"/>
          <w:sz w:val="18"/>
          <w:szCs w:val="18"/>
        </w:rPr>
        <w:t>4</w:t>
      </w:r>
      <w:r w:rsidRPr="00B83C70">
        <w:rPr>
          <w:rFonts w:ascii="Arial" w:hAnsi="Arial" w:cs="Arial"/>
          <w:sz w:val="18"/>
          <w:szCs w:val="18"/>
        </w:rPr>
        <w:t xml:space="preserve"> r., poz. </w:t>
      </w:r>
      <w:r w:rsidR="00D162B8">
        <w:rPr>
          <w:rFonts w:ascii="Arial" w:hAnsi="Arial" w:cs="Arial"/>
          <w:sz w:val="18"/>
          <w:szCs w:val="18"/>
        </w:rPr>
        <w:t>361</w:t>
      </w:r>
      <w:r w:rsidRPr="00B83C70">
        <w:rPr>
          <w:rFonts w:ascii="Arial" w:hAnsi="Arial" w:cs="Arial"/>
          <w:sz w:val="18"/>
          <w:szCs w:val="18"/>
        </w:rPr>
        <w:t xml:space="preserve"> z późn. zm.).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1ABA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383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BF0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43C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8F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34B2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6D5A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22D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65B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2B8"/>
    <w:rsid w:val="00D16373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473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7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8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250</Words>
  <Characters>1501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1748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Aneta Piwnicka-Ponieważ</cp:lastModifiedBy>
  <cp:revision>13</cp:revision>
  <cp:lastPrinted>2023-02-10T08:41:00Z</cp:lastPrinted>
  <dcterms:created xsi:type="dcterms:W3CDTF">2023-03-01T07:37:00Z</dcterms:created>
  <dcterms:modified xsi:type="dcterms:W3CDTF">2024-10-10T08:50:00Z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